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34908" w14:textId="77777777" w:rsidR="00F778F7" w:rsidRDefault="000662F8">
      <w:pPr>
        <w:keepNext/>
        <w:jc w:val="left"/>
        <w:rPr>
          <w:b/>
          <w:sz w:val="36"/>
          <w:szCs w:val="36"/>
        </w:rPr>
      </w:pPr>
      <w:r>
        <w:rPr>
          <w:b/>
          <w:sz w:val="36"/>
          <w:szCs w:val="36"/>
        </w:rPr>
        <w:t>Schedule 13 (Contract Management)</w:t>
      </w:r>
    </w:p>
    <w:p w14:paraId="6BE592DE" w14:textId="77777777" w:rsidR="00F778F7" w:rsidRDefault="00F778F7">
      <w:pPr>
        <w:keepNext/>
        <w:jc w:val="left"/>
        <w:rPr>
          <w:b/>
          <w:smallCaps/>
          <w:sz w:val="24"/>
          <w:szCs w:val="24"/>
        </w:rPr>
      </w:pPr>
    </w:p>
    <w:p w14:paraId="61403C1E" w14:textId="5178385F"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Definitions</w:t>
      </w:r>
    </w:p>
    <w:p w14:paraId="784F3345" w14:textId="77777777" w:rsidR="00F778F7" w:rsidRDefault="000662F8">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65772D0E" w14:textId="77777777" w:rsidR="00F778F7" w:rsidRDefault="000662F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778F7" w14:paraId="2A258EFE" w14:textId="77777777" w:rsidTr="00427C46">
        <w:tc>
          <w:tcPr>
            <w:tcW w:w="2739" w:type="dxa"/>
            <w:shd w:val="clear" w:color="auto" w:fill="auto"/>
          </w:tcPr>
          <w:p w14:paraId="64BC8D95" w14:textId="77777777" w:rsidR="00F778F7" w:rsidRDefault="000662F8">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09077D4" w14:textId="77777777" w:rsidR="00F778F7" w:rsidRDefault="000662F8">
            <w:pPr>
              <w:tabs>
                <w:tab w:val="left" w:pos="-9"/>
              </w:tabs>
              <w:spacing w:line="276" w:lineRule="auto"/>
              <w:ind w:left="720" w:hanging="360"/>
              <w:jc w:val="left"/>
              <w:rPr>
                <w:sz w:val="24"/>
                <w:szCs w:val="24"/>
              </w:rPr>
            </w:pPr>
            <w:r>
              <w:rPr>
                <w:sz w:val="24"/>
                <w:szCs w:val="24"/>
              </w:rPr>
              <w:t xml:space="preserve">the manager appointed in accordance with paragraph 2.1 of this </w:t>
            </w:r>
            <w:proofErr w:type="gramStart"/>
            <w:r>
              <w:rPr>
                <w:sz w:val="24"/>
                <w:szCs w:val="24"/>
              </w:rPr>
              <w:t>Schedule;</w:t>
            </w:r>
            <w:proofErr w:type="gramEnd"/>
          </w:p>
          <w:p w14:paraId="3151CCAB" w14:textId="77777777" w:rsidR="00F778F7" w:rsidRDefault="00F778F7">
            <w:pPr>
              <w:tabs>
                <w:tab w:val="left" w:pos="-9"/>
              </w:tabs>
              <w:spacing w:line="276" w:lineRule="auto"/>
              <w:ind w:left="720" w:hanging="360"/>
              <w:jc w:val="left"/>
              <w:rPr>
                <w:sz w:val="24"/>
                <w:szCs w:val="24"/>
              </w:rPr>
            </w:pPr>
          </w:p>
        </w:tc>
      </w:tr>
    </w:tbl>
    <w:p w14:paraId="7DEB7C10" w14:textId="5937C4A2"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Project Management</w:t>
      </w:r>
    </w:p>
    <w:p w14:paraId="4E0371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0" w:name="_heading=h.30j0zll" w:colFirst="0" w:colLast="0"/>
      <w:bookmarkEnd w:id="0"/>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51A368B"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w:t>
      </w:r>
      <w:proofErr w:type="gramStart"/>
      <w:r>
        <w:rPr>
          <w:rFonts w:ascii="Arial" w:eastAsia="Arial" w:hAnsi="Arial" w:cs="Arial"/>
          <w:sz w:val="24"/>
          <w:szCs w:val="24"/>
        </w:rPr>
        <w:t>objectives</w:t>
      </w:r>
      <w:proofErr w:type="gramEnd"/>
      <w:r>
        <w:rPr>
          <w:rFonts w:ascii="Arial" w:eastAsia="Arial" w:hAnsi="Arial" w:cs="Arial"/>
          <w:sz w:val="24"/>
          <w:szCs w:val="24"/>
        </w:rPr>
        <w:t xml:space="preserve"> and specific provisions of this Contract can be fully realised.</w:t>
      </w:r>
    </w:p>
    <w:p w14:paraId="09AB793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1256239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Project Manager</w:t>
      </w:r>
    </w:p>
    <w:p w14:paraId="0DA07EA6"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Project Manager shall be:</w:t>
      </w:r>
    </w:p>
    <w:p w14:paraId="61276684"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w:t>
      </w:r>
      <w:proofErr w:type="gramStart"/>
      <w:r>
        <w:rPr>
          <w:rFonts w:ascii="Arial" w:eastAsia="Arial" w:hAnsi="Arial" w:cs="Arial"/>
          <w:sz w:val="24"/>
          <w:szCs w:val="24"/>
        </w:rPr>
        <w:t>Buyer;</w:t>
      </w:r>
      <w:proofErr w:type="gramEnd"/>
      <w:r>
        <w:rPr>
          <w:rFonts w:ascii="Arial" w:eastAsia="Arial" w:hAnsi="Arial" w:cs="Arial"/>
          <w:sz w:val="24"/>
          <w:szCs w:val="24"/>
        </w:rPr>
        <w:t xml:space="preserve"> </w:t>
      </w:r>
    </w:p>
    <w:p w14:paraId="3F94C958"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Pr>
          <w:rFonts w:ascii="Arial" w:eastAsia="Arial" w:hAnsi="Arial" w:cs="Arial"/>
          <w:sz w:val="24"/>
          <w:szCs w:val="24"/>
        </w:rPr>
        <w:t>obligations;</w:t>
      </w:r>
      <w:proofErr w:type="gramEnd"/>
      <w:r>
        <w:rPr>
          <w:rFonts w:ascii="Arial" w:eastAsia="Arial" w:hAnsi="Arial" w:cs="Arial"/>
          <w:sz w:val="24"/>
          <w:szCs w:val="24"/>
        </w:rPr>
        <w:t xml:space="preserve"> </w:t>
      </w:r>
    </w:p>
    <w:p w14:paraId="49FD045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A9B7EFB"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A6317B6"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Project Manager </w:t>
      </w:r>
      <w:proofErr w:type="gramStart"/>
      <w:r>
        <w:rPr>
          <w:color w:val="000000"/>
          <w:sz w:val="24"/>
          <w:szCs w:val="24"/>
        </w:rPr>
        <w:t>in regards to</w:t>
      </w:r>
      <w:proofErr w:type="gramEnd"/>
      <w:r>
        <w:rPr>
          <w:color w:val="000000"/>
          <w:sz w:val="24"/>
          <w:szCs w:val="24"/>
        </w:rPr>
        <w:t xml:space="preserve"> the Contract and it will be the Supplier Project Manager's responsibility to ensure the information is provided to the Supplier and the actions implemented. </w:t>
      </w:r>
    </w:p>
    <w:p w14:paraId="16916142"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 xml:space="preserve">Receipt of communication from the Supplier Project Manager by the Buyer does not absolve the Supplier from its responsibilities, </w:t>
      </w:r>
      <w:proofErr w:type="gramStart"/>
      <w:r>
        <w:rPr>
          <w:color w:val="000000"/>
          <w:sz w:val="24"/>
          <w:szCs w:val="24"/>
        </w:rPr>
        <w:t>obligations</w:t>
      </w:r>
      <w:proofErr w:type="gramEnd"/>
      <w:r>
        <w:rPr>
          <w:color w:val="000000"/>
          <w:sz w:val="24"/>
          <w:szCs w:val="24"/>
        </w:rPr>
        <w:t xml:space="preserve"> or liabilities under the Contract.</w:t>
      </w:r>
    </w:p>
    <w:p w14:paraId="624CE708" w14:textId="77777777" w:rsidR="00F778F7" w:rsidRDefault="00F778F7">
      <w:pPr>
        <w:jc w:val="left"/>
        <w:rPr>
          <w:sz w:val="24"/>
          <w:szCs w:val="24"/>
        </w:rPr>
      </w:pPr>
    </w:p>
    <w:p w14:paraId="3B4817BE" w14:textId="22B895C0"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Role of The Operational Board</w:t>
      </w:r>
    </w:p>
    <w:p w14:paraId="57C394D6"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531B428"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Annex A to the Schedule.</w:t>
      </w:r>
    </w:p>
    <w:p w14:paraId="5ED910E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znysh7" w:colFirst="0" w:colLast="0"/>
      <w:bookmarkEnd w:id="1"/>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5F0DF3E"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Contract.</w:t>
      </w:r>
    </w:p>
    <w:p w14:paraId="54B10738"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shall develop, operate, </w:t>
      </w:r>
      <w:proofErr w:type="gramStart"/>
      <w:r>
        <w:rPr>
          <w:color w:val="000000"/>
          <w:sz w:val="24"/>
          <w:szCs w:val="24"/>
        </w:rPr>
        <w:t>maintain</w:t>
      </w:r>
      <w:proofErr w:type="gramEnd"/>
      <w:r>
        <w:rPr>
          <w:color w:val="000000"/>
          <w:sz w:val="24"/>
          <w:szCs w:val="24"/>
        </w:rPr>
        <w:t xml:space="preserve"> and amend, as agreed with the Buyer, processes for:</w:t>
      </w:r>
    </w:p>
    <w:p w14:paraId="266EC3F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risks;</w:t>
      </w:r>
      <w:proofErr w:type="gramEnd"/>
    </w:p>
    <w:p w14:paraId="025FAACE" w14:textId="77777777" w:rsidR="00F778F7" w:rsidRDefault="000662F8">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 xml:space="preserve">     the identification and management of issues; and</w:t>
      </w:r>
    </w:p>
    <w:p w14:paraId="2B28416E" w14:textId="77777777" w:rsidR="00F778F7" w:rsidRDefault="000662F8">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r>
        <w:rPr>
          <w:color w:val="000000"/>
          <w:sz w:val="24"/>
          <w:szCs w:val="24"/>
        </w:rPr>
        <w:t>monitoring and controlling project plans.</w:t>
      </w:r>
    </w:p>
    <w:p w14:paraId="4262F354"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691DAA3D"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04A4F76" w14:textId="77777777" w:rsidR="00F778F7" w:rsidRDefault="000662F8">
      <w:pPr>
        <w:spacing w:after="200" w:line="276" w:lineRule="auto"/>
        <w:jc w:val="left"/>
        <w:rPr>
          <w:b/>
          <w:sz w:val="36"/>
          <w:szCs w:val="36"/>
        </w:rPr>
      </w:pPr>
      <w:r>
        <w:br w:type="page"/>
      </w:r>
      <w:r>
        <w:rPr>
          <w:b/>
          <w:sz w:val="36"/>
          <w:szCs w:val="36"/>
        </w:rPr>
        <w:lastRenderedPageBreak/>
        <w:t>Annex: Operational Boards</w:t>
      </w:r>
    </w:p>
    <w:p w14:paraId="7A532B6B" w14:textId="2337E40A" w:rsidR="00593932" w:rsidRDefault="00346C3A" w:rsidP="00346C3A">
      <w:pPr>
        <w:spacing w:after="200" w:line="276" w:lineRule="auto"/>
        <w:jc w:val="left"/>
        <w:rPr>
          <w:sz w:val="24"/>
          <w:szCs w:val="24"/>
        </w:rPr>
      </w:pPr>
      <w:r>
        <w:rPr>
          <w:rFonts w:eastAsia="Times New Roman"/>
          <w:sz w:val="22"/>
          <w:szCs w:val="22"/>
        </w:rPr>
        <w:t>To be agreed at Contract Award.</w:t>
      </w:r>
    </w:p>
    <w:sectPr w:rsidR="00593932">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0EC7C" w14:textId="77777777" w:rsidR="00775A98" w:rsidRDefault="00775A98">
      <w:r>
        <w:separator/>
      </w:r>
    </w:p>
  </w:endnote>
  <w:endnote w:type="continuationSeparator" w:id="0">
    <w:p w14:paraId="1C27734C" w14:textId="77777777" w:rsidR="00775A98" w:rsidRDefault="0077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auto"/>
    <w:pitch w:val="variable"/>
    <w:sig w:usb0="00000003" w:usb1="00000000" w:usb2="00000000" w:usb3="00000000" w:csb0="00000007"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A4CD5" w14:textId="77777777" w:rsidR="00581995" w:rsidRDefault="00581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2F24" w14:textId="6195801B" w:rsidR="00F778F7" w:rsidRDefault="00581995">
    <w:pPr>
      <w:tabs>
        <w:tab w:val="center" w:pos="4513"/>
        <w:tab w:val="right" w:pos="9026"/>
      </w:tabs>
    </w:pPr>
    <w:r>
      <w:rPr>
        <w:noProof/>
      </w:rPr>
      <mc:AlternateContent>
        <mc:Choice Requires="wps">
          <w:drawing>
            <wp:anchor distT="0" distB="0" distL="114300" distR="114300" simplePos="0" relativeHeight="251660288" behindDoc="0" locked="0" layoutInCell="0" allowOverlap="1" wp14:anchorId="3F607DA0" wp14:editId="503514E5">
              <wp:simplePos x="0" y="0"/>
              <wp:positionH relativeFrom="page">
                <wp:posOffset>0</wp:posOffset>
              </wp:positionH>
              <wp:positionV relativeFrom="page">
                <wp:posOffset>10229215</wp:posOffset>
              </wp:positionV>
              <wp:extent cx="7560945" cy="273050"/>
              <wp:effectExtent l="0" t="0" r="0" b="12700"/>
              <wp:wrapNone/>
              <wp:docPr id="2" name="MSIPCM9e42480cb95ec755320b80f9" descr="{&quot;HashCode&quot;:-93937507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AF28CE" w14:textId="32111D38" w:rsidR="00581995" w:rsidRPr="00581995" w:rsidRDefault="00581995" w:rsidP="00581995">
                          <w:pPr>
                            <w:jc w:val="center"/>
                            <w:rPr>
                              <w:rFonts w:ascii="Calibri" w:hAnsi="Calibri" w:cs="Calibri"/>
                              <w:color w:val="000000"/>
                            </w:rPr>
                          </w:pPr>
                          <w:r w:rsidRPr="00581995">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607DA0" id="_x0000_t202" coordsize="21600,21600" o:spt="202" path="m,l,21600r21600,l21600,xe">
              <v:stroke joinstyle="miter"/>
              <v:path gradientshapeok="t" o:connecttype="rect"/>
            </v:shapetype>
            <v:shape id="MSIPCM9e42480cb95ec755320b80f9" o:spid="_x0000_s1027" type="#_x0000_t202" alt="{&quot;HashCode&quot;:-939375070,&quot;Height&quot;:842.0,&quot;Width&quot;:595.0,&quot;Placement&quot;:&quot;Footer&quot;,&quot;Index&quot;:&quot;Primary&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" o:allowincell="f" filled="f" stroked="f" strokeweight=".5pt">
              <v:fill o:detectmouseclick="t"/>
              <v:textbox inset=",0,,0">
                <w:txbxContent>
                  <w:p w14:paraId="11AF28CE" w14:textId="32111D38" w:rsidR="00581995" w:rsidRPr="00581995" w:rsidRDefault="00581995" w:rsidP="00581995">
                    <w:pPr>
                      <w:jc w:val="center"/>
                      <w:rPr>
                        <w:rFonts w:ascii="Calibri" w:hAnsi="Calibri" w:cs="Calibri"/>
                        <w:color w:val="000000"/>
                      </w:rPr>
                    </w:pPr>
                    <w:r w:rsidRPr="00581995">
                      <w:rPr>
                        <w:rFonts w:ascii="Calibri" w:hAnsi="Calibri" w:cs="Calibri"/>
                        <w:color w:val="000000"/>
                      </w:rPr>
                      <w:t>UK OFFICIAL</w:t>
                    </w:r>
                  </w:p>
                </w:txbxContent>
              </v:textbox>
              <w10:wrap anchorx="page" anchory="page"/>
            </v:shape>
          </w:pict>
        </mc:Fallback>
      </mc:AlternateContent>
    </w:r>
  </w:p>
  <w:p w14:paraId="771D5A62" w14:textId="77777777" w:rsidR="00F778F7" w:rsidRDefault="00F778F7">
    <w:pPr>
      <w:tabs>
        <w:tab w:val="center" w:pos="4513"/>
        <w:tab w:val="right" w:pos="9026"/>
      </w:tabs>
    </w:pPr>
  </w:p>
  <w:p w14:paraId="3C21476E" w14:textId="77777777" w:rsidR="00F778F7" w:rsidRDefault="000662F8">
    <w:pPr>
      <w:tabs>
        <w:tab w:val="center" w:pos="4513"/>
        <w:tab w:val="right" w:pos="9026"/>
      </w:tabs>
      <w:rPr>
        <w:color w:val="BFBFBF"/>
      </w:rPr>
    </w:pPr>
    <w:r>
      <w:rPr>
        <w:color w:val="BFBFBF"/>
      </w:rPr>
      <w:t>Mid-Tier Contract</w:t>
    </w:r>
    <w:r>
      <w:rPr>
        <w:color w:val="BFBFBF"/>
      </w:rPr>
      <w:tab/>
      <w:t xml:space="preserve">                                           </w:t>
    </w:r>
  </w:p>
  <w:p w14:paraId="63BE1B1B" w14:textId="77777777" w:rsidR="00F778F7" w:rsidRDefault="000662F8">
    <w:pPr>
      <w:pBdr>
        <w:top w:val="nil"/>
        <w:left w:val="nil"/>
        <w:bottom w:val="nil"/>
        <w:right w:val="nil"/>
        <w:between w:val="nil"/>
      </w:pBdr>
      <w:tabs>
        <w:tab w:val="center" w:pos="4320"/>
        <w:tab w:val="right" w:pos="8640"/>
      </w:tabs>
      <w:rPr>
        <w:color w:val="BFBFBF"/>
      </w:rPr>
    </w:pPr>
    <w:r>
      <w:rPr>
        <w:color w:val="BFBFBF"/>
      </w:rPr>
      <w:t>Project Version: v1.0</w:t>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427C46">
      <w:rPr>
        <w:noProof/>
        <w:color w:val="BFBFBF"/>
      </w:rPr>
      <w:t>1</w:t>
    </w:r>
    <w:r>
      <w:rPr>
        <w:color w:val="BFBFBF"/>
      </w:rPr>
      <w:fldChar w:fldCharType="end"/>
    </w:r>
  </w:p>
  <w:p w14:paraId="0F22B3FA" w14:textId="77777777" w:rsidR="00F778F7" w:rsidRDefault="000662F8">
    <w:pPr>
      <w:tabs>
        <w:tab w:val="center" w:pos="4513"/>
        <w:tab w:val="right" w:pos="9026"/>
      </w:tabs>
    </w:pPr>
    <w:r>
      <w:rPr>
        <w:color w:val="BFBFBF"/>
      </w:rPr>
      <w:t>Model Version: v1.0</w:t>
    </w:r>
    <w:r>
      <w:rPr>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33831" w14:textId="77777777" w:rsidR="00F778F7" w:rsidRDefault="000662F8">
    <w:pPr>
      <w:tabs>
        <w:tab w:val="center" w:pos="4513"/>
        <w:tab w:val="right" w:pos="9026"/>
      </w:tabs>
    </w:pPr>
    <w:r>
      <w:t>Framework Ref: RM</w:t>
    </w:r>
    <w:r>
      <w:tab/>
      <w:t xml:space="preserve">                                           </w:t>
    </w:r>
  </w:p>
  <w:p w14:paraId="4E1FA104" w14:textId="77777777" w:rsidR="00F778F7" w:rsidRDefault="000662F8">
    <w:pPr>
      <w:tabs>
        <w:tab w:val="center" w:pos="4513"/>
        <w:tab w:val="right" w:pos="9026"/>
      </w:tabs>
    </w:pPr>
    <w:r>
      <w:t>Project Version: v1.0</w:t>
    </w:r>
    <w:r>
      <w:tab/>
      <w:t xml:space="preserve"> </w:t>
    </w:r>
    <w:r>
      <w:tab/>
    </w:r>
    <w:r>
      <w:fldChar w:fldCharType="begin"/>
    </w:r>
    <w:r>
      <w:instrText>PAGE</w:instrText>
    </w:r>
    <w:r>
      <w:fldChar w:fldCharType="end"/>
    </w:r>
  </w:p>
  <w:p w14:paraId="2E7101FA" w14:textId="77777777" w:rsidR="00F778F7" w:rsidRDefault="000662F8">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E0815" w14:textId="77777777" w:rsidR="00775A98" w:rsidRDefault="00775A98">
      <w:r>
        <w:separator/>
      </w:r>
    </w:p>
  </w:footnote>
  <w:footnote w:type="continuationSeparator" w:id="0">
    <w:p w14:paraId="1D319C55" w14:textId="77777777" w:rsidR="00775A98" w:rsidRDefault="0077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DDFF5" w14:textId="77777777" w:rsidR="00581995" w:rsidRDefault="005819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58401" w14:textId="73C0EB5A" w:rsidR="00F778F7" w:rsidRDefault="00581995">
    <w:pPr>
      <w:pBdr>
        <w:top w:val="nil"/>
        <w:left w:val="nil"/>
        <w:bottom w:val="nil"/>
        <w:right w:val="nil"/>
        <w:between w:val="nil"/>
      </w:pBdr>
      <w:tabs>
        <w:tab w:val="center" w:pos="4320"/>
        <w:tab w:val="right" w:pos="8640"/>
      </w:tabs>
      <w:jc w:val="left"/>
      <w:rPr>
        <w:color w:val="000000"/>
      </w:rPr>
    </w:pPr>
    <w:r>
      <w:rPr>
        <w:b/>
        <w:noProof/>
        <w:color w:val="000000"/>
      </w:rPr>
      <mc:AlternateContent>
        <mc:Choice Requires="wps">
          <w:drawing>
            <wp:anchor distT="0" distB="0" distL="114300" distR="114300" simplePos="0" relativeHeight="251659264" behindDoc="0" locked="0" layoutInCell="0" allowOverlap="1" wp14:anchorId="4B11BE86" wp14:editId="27BF47CF">
              <wp:simplePos x="0" y="0"/>
              <wp:positionH relativeFrom="page">
                <wp:posOffset>0</wp:posOffset>
              </wp:positionH>
              <wp:positionV relativeFrom="page">
                <wp:posOffset>190500</wp:posOffset>
              </wp:positionV>
              <wp:extent cx="7560945" cy="273050"/>
              <wp:effectExtent l="0" t="0" r="0" b="12700"/>
              <wp:wrapNone/>
              <wp:docPr id="1" name="MSIPCMc06944c8aea356597f9c875d" descr="{&quot;HashCode&quot;:-96351263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24FE07" w14:textId="21150770" w:rsidR="00581995" w:rsidRPr="00581995" w:rsidRDefault="00581995" w:rsidP="00581995">
                          <w:pPr>
                            <w:jc w:val="center"/>
                            <w:rPr>
                              <w:rFonts w:ascii="Calibri" w:hAnsi="Calibri" w:cs="Calibri"/>
                              <w:color w:val="000000"/>
                            </w:rPr>
                          </w:pPr>
                          <w:r w:rsidRPr="00581995">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B11BE86" id="_x0000_t202" coordsize="21600,21600" o:spt="202" path="m,l,21600r21600,l21600,xe">
              <v:stroke joinstyle="miter"/>
              <v:path gradientshapeok="t" o:connecttype="rect"/>
            </v:shapetype>
            <v:shape id="MSIPCMc06944c8aea356597f9c875d" o:spid="_x0000_s1026" type="#_x0000_t202" alt="{&quot;HashCode&quot;:-963512639,&quot;Height&quot;:842.0,&quot;Width&quot;:595.0,&quot;Placement&quot;:&quot;Header&quot;,&quot;Index&quot;:&quot;Primary&quot;,&quot;Section&quot;:1,&quot;Top&quot;:0.0,&quot;Left&quot;:0.0}" style="position:absolute;margin-left:0;margin-top:1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" o:allowincell="f" filled="f" stroked="f" strokeweight=".5pt">
              <v:fill o:detectmouseclick="t"/>
              <v:textbox inset=",0,,0">
                <w:txbxContent>
                  <w:p w14:paraId="7624FE07" w14:textId="21150770" w:rsidR="00581995" w:rsidRPr="00581995" w:rsidRDefault="00581995" w:rsidP="00581995">
                    <w:pPr>
                      <w:jc w:val="center"/>
                      <w:rPr>
                        <w:rFonts w:ascii="Calibri" w:hAnsi="Calibri" w:cs="Calibri"/>
                        <w:color w:val="000000"/>
                      </w:rPr>
                    </w:pPr>
                    <w:r w:rsidRPr="00581995">
                      <w:rPr>
                        <w:rFonts w:ascii="Calibri" w:hAnsi="Calibri" w:cs="Calibri"/>
                        <w:color w:val="000000"/>
                      </w:rPr>
                      <w:t>UK OFFICIAL</w:t>
                    </w:r>
                  </w:p>
                </w:txbxContent>
              </v:textbox>
              <w10:wrap anchorx="page" anchory="page"/>
            </v:shape>
          </w:pict>
        </mc:Fallback>
      </mc:AlternateContent>
    </w:r>
    <w:r w:rsidR="000662F8">
      <w:rPr>
        <w:b/>
        <w:color w:val="000000"/>
      </w:rPr>
      <w:t>Schedule 13 (Contract Management)</w:t>
    </w:r>
  </w:p>
  <w:p w14:paraId="2C05CA3E" w14:textId="77777777" w:rsidR="00F778F7" w:rsidRDefault="000662F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2019</w:t>
    </w:r>
  </w:p>
  <w:p w14:paraId="752C88FB" w14:textId="77777777" w:rsidR="00F778F7" w:rsidRDefault="00F778F7">
    <w:pPr>
      <w:pBdr>
        <w:top w:val="nil"/>
        <w:left w:val="nil"/>
        <w:bottom w:val="nil"/>
        <w:right w:val="nil"/>
        <w:between w:val="nil"/>
      </w:pBdr>
      <w:tabs>
        <w:tab w:val="center" w:pos="4320"/>
        <w:tab w:val="right" w:pos="8640"/>
      </w:tabs>
      <w:rPr>
        <w:color w:val="000000"/>
        <w:sz w:val="16"/>
        <w:szCs w:val="16"/>
      </w:rPr>
    </w:pPr>
    <w:bookmarkStart w:id="2" w:name="bookmark=id.3znysh7"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615AD" w14:textId="77777777" w:rsidR="00581995" w:rsidRDefault="00581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685"/>
    <w:multiLevelType w:val="multilevel"/>
    <w:tmpl w:val="D9AC5C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8F7"/>
    <w:rsid w:val="000662F8"/>
    <w:rsid w:val="00346C3A"/>
    <w:rsid w:val="00427C46"/>
    <w:rsid w:val="00581995"/>
    <w:rsid w:val="00593932"/>
    <w:rsid w:val="00761C72"/>
    <w:rsid w:val="00775A98"/>
    <w:rsid w:val="00A745E5"/>
    <w:rsid w:val="00F778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D3403"/>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64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Props1.xml><?xml version="1.0" encoding="utf-8"?>
<ds:datastoreItem xmlns:ds="http://schemas.openxmlformats.org/officeDocument/2006/customXml" ds:itemID="{D0091FCA-2A0D-A74E-8739-35937E59673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Rhedyn Griffiths - UK SBS</cp:lastModifiedBy>
  <cp:revision>4</cp:revision>
  <dcterms:created xsi:type="dcterms:W3CDTF">2022-03-10T16:34:00Z</dcterms:created>
  <dcterms:modified xsi:type="dcterms:W3CDTF">2022-04-01T08:48:00Z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MSIP_Label_72408bec-6efb-47bd-b9dc-9f250af91ce7_Enabled">
    <vt:lpwstr>true</vt:lpwstr>
  </property>
  <property fmtid="{D5CDD505-2E9C-101B-9397-08002B2CF9AE}" pid="8" name="MSIP_Label_72408bec-6efb-47bd-b9dc-9f250af91ce7_SetDate">
    <vt:lpwstr>2022-03-10T16:34:26Z</vt:lpwstr>
  </property>
  <property fmtid="{D5CDD505-2E9C-101B-9397-08002B2CF9AE}" pid="9" name="MSIP_Label_72408bec-6efb-47bd-b9dc-9f250af91ce7_Method">
    <vt:lpwstr>Standard</vt:lpwstr>
  </property>
  <property fmtid="{D5CDD505-2E9C-101B-9397-08002B2CF9AE}" pid="10" name="MSIP_Label_72408bec-6efb-47bd-b9dc-9f250af91ce7_Name">
    <vt:lpwstr>72408bec-6efb-47bd-b9dc-9f250af91ce7</vt:lpwstr>
  </property>
  <property fmtid="{D5CDD505-2E9C-101B-9397-08002B2CF9AE}" pid="11" name="MSIP_Label_72408bec-6efb-47bd-b9dc-9f250af91ce7_SiteId">
    <vt:lpwstr>2dcfd016-f9df-488c-b16b-68345b59afb7</vt:lpwstr>
  </property>
  <property fmtid="{D5CDD505-2E9C-101B-9397-08002B2CF9AE}" pid="12" name="MSIP_Label_72408bec-6efb-47bd-b9dc-9f250af91ce7_ActionId">
    <vt:lpwstr>72efc13a-1890-4dcb-a104-73a640761543</vt:lpwstr>
  </property>
  <property fmtid="{D5CDD505-2E9C-101B-9397-08002B2CF9AE}" pid="13" name="MSIP_Label_72408bec-6efb-47bd-b9dc-9f250af91ce7_ContentBits">
    <vt:lpwstr>3</vt:lpwstr>
  </property>
</Properties>
</file>